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before="20"/>
        <w:jc w:val="center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Mod</w:t>
      </w:r>
      <w:r>
        <w:rPr>
          <w:rStyle w:val="Aucun"/>
          <w:sz w:val="32"/>
          <w:szCs w:val="32"/>
          <w:rtl w:val="0"/>
          <w:lang w:val="fr-FR"/>
        </w:rPr>
        <w:t>è</w:t>
      </w:r>
      <w:r>
        <w:rPr>
          <w:rStyle w:val="Aucun"/>
          <w:sz w:val="32"/>
          <w:szCs w:val="32"/>
          <w:rtl w:val="0"/>
          <w:lang w:val="fr-FR"/>
        </w:rPr>
        <w:t xml:space="preserve">le de lettre </w:t>
      </w:r>
      <w:r>
        <w:rPr>
          <w:rStyle w:val="Aucun"/>
          <w:sz w:val="32"/>
          <w:szCs w:val="32"/>
          <w:rtl w:val="0"/>
          <w:lang w:val="fr-FR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envoyer </w:t>
      </w:r>
      <w:r>
        <w:rPr>
          <w:rStyle w:val="Aucun"/>
          <w:b w:val="1"/>
          <w:bCs w:val="1"/>
          <w:outline w:val="0"/>
          <w:color w:val="ff42a1"/>
          <w:sz w:val="32"/>
          <w:szCs w:val="32"/>
          <w:u w:val="single" w:color="ff42a1"/>
          <w:rtl w:val="0"/>
          <w:lang w:val="fr-FR"/>
          <w14:textFill>
            <w14:solidFill>
              <w14:srgbClr w14:val="FF42A1"/>
            </w14:solidFill>
          </w14:textFill>
        </w:rPr>
        <w:t>avant le 18 octobre 2020</w:t>
      </w:r>
    </w:p>
    <w:p>
      <w:pPr>
        <w:pStyle w:val="Corps A"/>
        <w:spacing w:before="20"/>
      </w:pPr>
    </w:p>
    <w:p>
      <w:pPr>
        <w:pStyle w:val="Corps A"/>
        <w:rPr>
          <w:rStyle w:val="Aucun"/>
          <w:rFonts w:ascii="Calibri" w:cs="Calibri" w:hAnsi="Calibri" w:eastAsia="Calibri"/>
          <w:i w:val="1"/>
          <w:iCs w:val="1"/>
          <w:outline w:val="0"/>
          <w:color w:val="cc503e"/>
          <w:sz w:val="26"/>
          <w:szCs w:val="26"/>
          <w:u w:color="cc503e"/>
          <w14:textFill>
            <w14:solidFill>
              <w14:srgbClr w14:val="CC503E"/>
            </w14:solidFill>
          </w14:textFill>
        </w:rPr>
      </w:pPr>
      <w:r>
        <w:rPr>
          <w:rStyle w:val="Aucun"/>
          <w:rFonts w:ascii="Calibri" w:hAnsi="Calibri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>Merci de vous pr</w:t>
      </w:r>
      <w:r>
        <w:rPr>
          <w:rStyle w:val="Aucun"/>
          <w:rFonts w:ascii="Calibri" w:hAnsi="Calibri" w:hint="default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>é</w:t>
      </w:r>
      <w:r>
        <w:rPr>
          <w:rStyle w:val="Aucun"/>
          <w:rFonts w:ascii="Calibri" w:hAnsi="Calibri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 xml:space="preserve">inscrire aussi par mail </w:t>
      </w:r>
      <w:r>
        <w:rPr>
          <w:rStyle w:val="Aucun"/>
          <w:rFonts w:ascii="Calibri" w:hAnsi="Calibri" w:hint="default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 xml:space="preserve">à </w:t>
      </w:r>
      <w:r>
        <w:rPr>
          <w:rStyle w:val="Aucun"/>
          <w:rFonts w:ascii="Calibri" w:hAnsi="Calibri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>l</w:t>
      </w:r>
      <w:r>
        <w:rPr>
          <w:rStyle w:val="Aucun"/>
          <w:rFonts w:ascii="Calibri" w:hAnsi="Calibri" w:hint="default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>’</w:t>
      </w:r>
      <w:r>
        <w:rPr>
          <w:rStyle w:val="Aucun"/>
          <w:rFonts w:ascii="Calibri" w:hAnsi="Calibri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 xml:space="preserve">adresse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"mailto:sa.aix-marseille@snuep.fr"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sa.aix-marseille@snuep.fr</w:t>
      </w:r>
      <w:r>
        <w:rPr/>
        <w:fldChar w:fldCharType="end" w:fldLock="0"/>
      </w:r>
      <w:r>
        <w:rPr>
          <w:rStyle w:val="Aucun"/>
          <w:rFonts w:ascii="Calibri" w:hAnsi="Calibri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 xml:space="preserve"> afin que nous puissions organiser au mieux la journ</w:t>
      </w:r>
      <w:r>
        <w:rPr>
          <w:rStyle w:val="Aucun"/>
          <w:rFonts w:ascii="Calibri" w:hAnsi="Calibri" w:hint="default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>é</w:t>
      </w:r>
      <w:r>
        <w:rPr>
          <w:rStyle w:val="Aucun"/>
          <w:rFonts w:ascii="Calibri" w:hAnsi="Calibri"/>
          <w:i w:val="1"/>
          <w:iCs w:val="1"/>
          <w:outline w:val="0"/>
          <w:color w:val="cc503e"/>
          <w:sz w:val="26"/>
          <w:szCs w:val="26"/>
          <w:u w:color="cc503e"/>
          <w:rtl w:val="0"/>
          <w:lang w:val="fr-FR"/>
          <w14:textFill>
            <w14:solidFill>
              <w14:srgbClr w14:val="CC503E"/>
            </w14:solidFill>
          </w14:textFill>
        </w:rPr>
        <w:t>e.</w:t>
      </w:r>
    </w:p>
    <w:p>
      <w:pPr>
        <w:pStyle w:val="Corps A"/>
        <w:spacing w:before="20"/>
        <w:jc w:val="center"/>
      </w:pPr>
      <w:r>
        <w:rPr>
          <w:rStyle w:val="Aucun"/>
          <w:rtl w:val="0"/>
          <w:lang w:val="fr-FR"/>
        </w:rPr>
        <w:t>____________________________</w:t>
      </w:r>
    </w:p>
    <w:p>
      <w:pPr>
        <w:pStyle w:val="Corps A"/>
        <w:spacing w:before="20"/>
      </w:pPr>
    </w:p>
    <w:p>
      <w:pPr>
        <w:pStyle w:val="Corps A"/>
        <w:spacing w:before="20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Nom </w:t>
      </w:r>
    </w:p>
    <w:p>
      <w:pPr>
        <w:pStyle w:val="Corps A"/>
        <w:spacing w:before="20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  <w:rtl w:val="0"/>
          <w:lang w:val="fr-FR"/>
        </w:rPr>
        <w:t>Pre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nom </w:t>
      </w:r>
    </w:p>
    <w:p>
      <w:pPr>
        <w:pStyle w:val="Corps A"/>
        <w:spacing w:before="20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Grade et fonction </w:t>
      </w: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cs="Calibri" w:hAnsi="Calibri" w:eastAsia="Calibri"/>
          <w:sz w:val="26"/>
          <w:szCs w:val="26"/>
          <w:lang w:val="fr-FR"/>
        </w:rPr>
        <w:tab/>
        <w:tab/>
      </w:r>
      <w:r>
        <w:rPr>
          <w:rStyle w:val="Aucun"/>
          <w:rFonts w:ascii="Calibri" w:hAnsi="Calibri"/>
          <w:sz w:val="26"/>
          <w:szCs w:val="26"/>
          <w:rtl w:val="0"/>
          <w:lang w:val="pt-PT"/>
        </w:rPr>
        <w:t xml:space="preserve">A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: Monsieur le Recteur de l</w:t>
      </w:r>
      <w:r>
        <w:rPr>
          <w:rStyle w:val="Aucun"/>
          <w:rFonts w:ascii="Arial Unicode MS" w:hAnsi="Arial Unicode MS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Calibri" w:hAnsi="Calibri"/>
          <w:sz w:val="26"/>
          <w:szCs w:val="26"/>
          <w:rtl w:val="0"/>
          <w:lang w:val="pt-PT"/>
        </w:rPr>
        <w:t>acade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mie d</w:t>
      </w:r>
      <w:r>
        <w:rPr>
          <w:rStyle w:val="Aucun"/>
          <w:rFonts w:ascii="Arial Unicode MS" w:hAnsi="Arial Unicode MS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Aix-Marseille </w:t>
      </w: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cs="Calibri" w:hAnsi="Calibri" w:eastAsia="Calibri"/>
          <w:sz w:val="26"/>
          <w:szCs w:val="26"/>
          <w:lang w:val="fr-FR"/>
        </w:rPr>
        <w:tab/>
        <w:tab/>
      </w:r>
      <w:r>
        <w:rPr>
          <w:rStyle w:val="Aucun"/>
          <w:rFonts w:ascii="Calibri" w:hAnsi="Calibri"/>
          <w:sz w:val="26"/>
          <w:szCs w:val="26"/>
          <w:rtl w:val="0"/>
          <w:lang w:val="pt-PT"/>
        </w:rPr>
        <w:t>S/C de M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6"/>
          <w:szCs w:val="26"/>
          <w:rtl w:val="0"/>
          <w:lang w:val="en-US"/>
        </w:rPr>
        <w:t>________________________________ (1)</w:t>
      </w: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  <w:rtl w:val="0"/>
          <w:lang w:val="fr-FR"/>
        </w:rPr>
        <w:t>Conforme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ment aux dispositions de la loi n</w:t>
      </w:r>
      <w:r>
        <w:rPr>
          <w:rStyle w:val="Aucun"/>
          <w:rFonts w:ascii="Calibri" w:hAnsi="Calibri" w:hint="default"/>
          <w:sz w:val="26"/>
          <w:szCs w:val="26"/>
          <w:rtl w:val="0"/>
          <w:lang w:val="it-IT"/>
        </w:rPr>
        <w:t xml:space="preserve">°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84-16 du 11/01/1984 (article 34, aline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a 7) portant statut ge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ne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ral des fonctionnaires OU de la loi n</w:t>
      </w:r>
      <w:r>
        <w:rPr>
          <w:rStyle w:val="Aucun"/>
          <w:rFonts w:ascii="Calibri" w:hAnsi="Calibri" w:hint="default"/>
          <w:sz w:val="26"/>
          <w:szCs w:val="26"/>
          <w:rtl w:val="0"/>
          <w:lang w:val="it-IT"/>
        </w:rPr>
        <w:t xml:space="preserve">°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82.997 du 13/11/1982 relative aux agents non-titulaires de l</w:t>
      </w:r>
      <w:r>
        <w:rPr>
          <w:rStyle w:val="Aucun"/>
          <w:rFonts w:ascii="Arial Unicode MS" w:hAnsi="Arial Unicode MS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tat (2) de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finissant l</w:t>
      </w:r>
      <w:r>
        <w:rPr>
          <w:rStyle w:val="Aucun"/>
          <w:rFonts w:ascii="Arial Unicode MS" w:hAnsi="Arial Unicode MS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attribution des conge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s pour la formation syndicale, avec maintien inte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gral du salaire, j</w:t>
      </w:r>
      <w:r>
        <w:rPr>
          <w:rStyle w:val="Aucun"/>
          <w:rFonts w:ascii="Arial Unicode MS" w:hAnsi="Arial Unicode MS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Calibri" w:hAnsi="Calibri"/>
          <w:sz w:val="26"/>
          <w:szCs w:val="26"/>
          <w:rtl w:val="0"/>
          <w:lang w:val="it-IT"/>
        </w:rPr>
        <w:t>ai l</w:t>
      </w:r>
      <w:r>
        <w:rPr>
          <w:rStyle w:val="Aucun"/>
          <w:rFonts w:ascii="Arial Unicode MS" w:hAnsi="Arial Unicode MS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honneur de solliciter un conge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 xml:space="preserve">́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le </w:t>
      </w:r>
      <w:r>
        <w:rPr>
          <w:rStyle w:val="Aucun"/>
          <w:rFonts w:ascii="Calibri" w:hAnsi="Calibri"/>
          <w:b w:val="1"/>
          <w:bCs w:val="1"/>
          <w:sz w:val="26"/>
          <w:szCs w:val="26"/>
          <w:rtl w:val="0"/>
          <w:lang w:val="fr-FR"/>
        </w:rPr>
        <w:t>jeudi 19 novembre 2020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 pour participer a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 xml:space="preserve">̀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un stage de formation syndicale. Ce stage se de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roulera au </w:t>
      </w:r>
      <w:r>
        <w:rPr>
          <w:rStyle w:val="Aucun"/>
          <w:rFonts w:ascii="Calibri" w:hAnsi="Calibri"/>
          <w:b w:val="1"/>
          <w:bCs w:val="1"/>
          <w:sz w:val="26"/>
          <w:szCs w:val="26"/>
          <w:rtl w:val="0"/>
          <w:lang w:val="fr-FR"/>
        </w:rPr>
        <w:t>Lyc</w:t>
      </w:r>
      <w:r>
        <w:rPr>
          <w:rStyle w:val="Aucun"/>
          <w:rFonts w:ascii="Calibri" w:hAnsi="Calibri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6"/>
          <w:szCs w:val="26"/>
          <w:rtl w:val="0"/>
          <w:lang w:val="fr-FR"/>
        </w:rPr>
        <w:t>e polyvalent Antonin Artaud,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 25 Chemin Notre-Dame de Consolation,</w:t>
      </w:r>
      <w:r>
        <w:rPr>
          <w:rStyle w:val="Aucun"/>
          <w:rFonts w:ascii="Calibri" w:hAnsi="Calibri"/>
          <w:sz w:val="26"/>
          <w:szCs w:val="26"/>
          <w:rtl w:val="0"/>
          <w:lang w:val="da-DK"/>
        </w:rPr>
        <w:t xml:space="preserve"> 13013 MARSEILLE. 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  <w:rtl w:val="0"/>
          <w:lang w:val="fr-FR"/>
        </w:rPr>
        <w:t>Il est organise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 xml:space="preserve">́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par le Secre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tariat Acade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mique du SNUEP-FSU et du </w:t>
      </w:r>
      <w:r>
        <w:rPr>
          <w:rStyle w:val="Aucun"/>
          <w:rFonts w:ascii="Calibri" w:hAnsi="Calibri"/>
          <w:sz w:val="26"/>
          <w:szCs w:val="26"/>
          <w:rtl w:val="0"/>
          <w:lang w:val="pt-PT"/>
        </w:rPr>
        <w:t>SNES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-FSU, sous l</w:t>
      </w:r>
      <w:r>
        <w:rPr>
          <w:rStyle w:val="Aucun"/>
          <w:rFonts w:ascii="Arial Unicode MS" w:hAnsi="Arial Unicode MS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gide de l</w:t>
      </w:r>
      <w:r>
        <w:rPr>
          <w:rStyle w:val="Aucun"/>
          <w:rFonts w:ascii="Arial Unicode MS" w:hAnsi="Arial Unicode MS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IRHSES, organisme agre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, figurant sur la liste des centres dont les stages ou sessions ouvrent droit aux conge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́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s pour la formation syndicale (arre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̂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te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 xml:space="preserve">́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du 13/01/2009, publie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 xml:space="preserve">́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au Journal Officiel du 30/01/2009).</w:t>
      </w:r>
    </w:p>
    <w:p>
      <w:pPr>
        <w:pStyle w:val="Corps A"/>
        <w:jc w:val="both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jc w:val="both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  <w:rtl w:val="0"/>
          <w:lang w:val="fr-FR"/>
        </w:rPr>
        <w:t>En raison de la situation sanitaire nous nous r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servons la possibilit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 xml:space="preserve">que la formation ait lieu 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distance mais nous esp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rons fortement la tenir dans l'</w:t>
      </w:r>
      <w:r>
        <w:rPr>
          <w:rStyle w:val="Aucun"/>
          <w:rFonts w:ascii="Calibri" w:hAnsi="Calibri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Calibri" w:hAnsi="Calibri"/>
          <w:sz w:val="26"/>
          <w:szCs w:val="26"/>
          <w:rtl w:val="0"/>
          <w:lang w:val="fr-FR"/>
        </w:rPr>
        <w:t>tablissement.</w:t>
      </w: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cs="Calibri" w:hAnsi="Calibri" w:eastAsia="Calibri"/>
          <w:sz w:val="26"/>
          <w:szCs w:val="26"/>
          <w:lang w:val="fr-FR"/>
        </w:rPr>
        <w:tab/>
        <w:tab/>
      </w:r>
      <w:r>
        <w:rPr>
          <w:rStyle w:val="Aucun"/>
          <w:rFonts w:ascii="Calibri" w:hAnsi="Calibri"/>
          <w:sz w:val="26"/>
          <w:szCs w:val="26"/>
          <w:rtl w:val="0"/>
          <w:lang w:val="en-US"/>
        </w:rPr>
        <w:t>A ___________________, le ____________________</w:t>
      </w: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cs="Calibri" w:hAnsi="Calibri" w:eastAsia="Calibri"/>
          <w:sz w:val="26"/>
          <w:szCs w:val="26"/>
          <w:lang w:val="fr-FR"/>
        </w:rPr>
        <w:tab/>
        <w:tab/>
      </w:r>
      <w:r>
        <w:rPr>
          <w:rStyle w:val="Aucun"/>
          <w:rFonts w:ascii="Calibri" w:hAnsi="Calibri"/>
          <w:sz w:val="26"/>
          <w:szCs w:val="26"/>
          <w:rtl w:val="0"/>
          <w:lang w:val="en-US"/>
        </w:rPr>
        <w:t>Signature</w:t>
      </w: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  <w:sz w:val="26"/>
          <w:szCs w:val="26"/>
        </w:rPr>
      </w:pPr>
    </w:p>
    <w:p>
      <w:pPr>
        <w:pStyle w:val="Corps A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fr-FR"/>
        </w:rPr>
        <w:t>(1) Nom et fonction du chef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e</w:t>
      </w:r>
      <w:r>
        <w:rPr>
          <w:rStyle w:val="Aucun"/>
          <w:rFonts w:ascii="Calibri" w:hAnsi="Calibri" w:hint="default"/>
          <w:rtl w:val="0"/>
          <w:lang w:val="fr-FR"/>
        </w:rPr>
        <w:t>́</w:t>
      </w:r>
      <w:r>
        <w:rPr>
          <w:rStyle w:val="Aucun"/>
          <w:rFonts w:ascii="Calibri" w:hAnsi="Calibri"/>
          <w:rtl w:val="0"/>
          <w:lang w:val="fr-FR"/>
        </w:rPr>
        <w:t>tablissement, cette demande devant parvenir par la voie hie</w:t>
      </w:r>
      <w:r>
        <w:rPr>
          <w:rStyle w:val="Aucun"/>
          <w:rFonts w:ascii="Calibri" w:hAnsi="Calibri" w:hint="default"/>
          <w:rtl w:val="0"/>
          <w:lang w:val="fr-FR"/>
        </w:rPr>
        <w:t>́</w:t>
      </w:r>
      <w:r>
        <w:rPr>
          <w:rStyle w:val="Aucun"/>
          <w:rFonts w:ascii="Calibri" w:hAnsi="Calibri"/>
          <w:rtl w:val="0"/>
          <w:lang w:val="fr-FR"/>
        </w:rPr>
        <w:t>rarchique.</w:t>
      </w:r>
    </w:p>
    <w:p>
      <w:pPr>
        <w:pStyle w:val="Corps A"/>
      </w:pPr>
      <w:r>
        <w:rPr>
          <w:rStyle w:val="Aucun"/>
          <w:rFonts w:ascii="Calibri" w:hAnsi="Calibri"/>
          <w:rtl w:val="0"/>
          <w:lang w:val="fr-FR"/>
        </w:rPr>
        <w:t>(2) Indiquer les re</w:t>
      </w:r>
      <w:r>
        <w:rPr>
          <w:rStyle w:val="Aucun"/>
          <w:rFonts w:ascii="Calibri" w:hAnsi="Calibri" w:hint="default"/>
          <w:rtl w:val="0"/>
          <w:lang w:val="fr-FR"/>
        </w:rPr>
        <w:t>́</w:t>
      </w:r>
      <w:r>
        <w:rPr>
          <w:rStyle w:val="Aucun"/>
          <w:rFonts w:ascii="Calibri" w:hAnsi="Calibri"/>
          <w:rtl w:val="0"/>
          <w:lang w:val="fr-FR"/>
        </w:rPr>
        <w:t>fe</w:t>
      </w:r>
      <w:r>
        <w:rPr>
          <w:rStyle w:val="Aucun"/>
          <w:rFonts w:ascii="Calibri" w:hAnsi="Calibri" w:hint="default"/>
          <w:rtl w:val="0"/>
          <w:lang w:val="fr-FR"/>
        </w:rPr>
        <w:t>́</w:t>
      </w:r>
      <w:r>
        <w:rPr>
          <w:rStyle w:val="Aucun"/>
          <w:rFonts w:ascii="Calibri" w:hAnsi="Calibri"/>
          <w:rtl w:val="0"/>
          <w:lang w:val="fr-FR"/>
        </w:rPr>
        <w:t>rences du seul texte correspondant a</w:t>
      </w:r>
      <w:r>
        <w:rPr>
          <w:rStyle w:val="Aucun"/>
          <w:rFonts w:ascii="Calibri" w:hAnsi="Calibri" w:hint="default"/>
          <w:rtl w:val="0"/>
          <w:lang w:val="fr-FR"/>
        </w:rPr>
        <w:t xml:space="preserve">̀ </w:t>
      </w:r>
      <w:r>
        <w:rPr>
          <w:rStyle w:val="Aucun"/>
          <w:rFonts w:ascii="Calibri" w:hAnsi="Calibri"/>
          <w:rtl w:val="0"/>
          <w:lang w:val="fr-FR"/>
        </w:rPr>
        <w:t>votre situation (titulaire ou non).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i w:val="1"/>
      <w:i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